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F5" w:rsidRPr="00015CF5" w:rsidRDefault="00015CF5" w:rsidP="00015CF5">
      <w:pPr>
        <w:pStyle w:val="a3"/>
        <w:jc w:val="center"/>
        <w:rPr>
          <w:color w:val="333333"/>
        </w:rPr>
      </w:pPr>
      <w:r w:rsidRPr="00015CF5">
        <w:rPr>
          <w:rStyle w:val="a4"/>
          <w:color w:val="333333"/>
        </w:rPr>
        <w:t>Квалификационные требования для замещения должностей муниципальной службы в комитете по спорту и молодежной политике КГО.</w:t>
      </w:r>
    </w:p>
    <w:p w:rsidR="00015CF5" w:rsidRPr="00015CF5" w:rsidRDefault="00015CF5" w:rsidP="00015CF5">
      <w:pPr>
        <w:pStyle w:val="a3"/>
        <w:rPr>
          <w:color w:val="333333"/>
        </w:rPr>
      </w:pPr>
      <w:r w:rsidRPr="00015CF5">
        <w:rPr>
          <w:color w:val="333333"/>
        </w:rPr>
        <w:br/>
      </w:r>
      <w:r w:rsidRPr="00015CF5">
        <w:rPr>
          <w:rStyle w:val="a4"/>
          <w:color w:val="333333"/>
        </w:rPr>
        <w:t>1. Общие положения</w:t>
      </w:r>
      <w:r w:rsidRPr="00015CF5">
        <w:rPr>
          <w:color w:val="333333"/>
        </w:rPr>
        <w:br/>
        <w:t>1.1. 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службы. 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  <w:r w:rsidRPr="00015CF5">
        <w:rPr>
          <w:color w:val="333333"/>
        </w:rPr>
        <w:br/>
        <w:t>1.2. Квалификационные требования для замещения должностей муниципальной службы представляют собой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должностей муниципальной службы.</w:t>
      </w:r>
      <w:r w:rsidRPr="00015CF5">
        <w:rPr>
          <w:color w:val="333333"/>
        </w:rPr>
        <w:br/>
      </w:r>
      <w:r w:rsidRPr="00015CF5">
        <w:rPr>
          <w:rStyle w:val="a4"/>
          <w:color w:val="333333"/>
        </w:rPr>
        <w:t>2. Квалификационные требования для замещения высших должностей муниципальной службы</w:t>
      </w:r>
      <w:r w:rsidRPr="00015CF5">
        <w:rPr>
          <w:color w:val="333333"/>
        </w:rPr>
        <w:br/>
        <w:t>2.1. Квалификационные требования к уровню профессионального образования: высшее профессиональное образование.</w:t>
      </w:r>
      <w:r w:rsidRPr="00015CF5">
        <w:rPr>
          <w:color w:val="333333"/>
        </w:rPr>
        <w:br/>
        <w:t>2.2. Квалификационные требования к стажу работы: работа по специальности не менее 5 лет или стаж муниципальной службы на должностях не ниже главной группы (государственной службы не ниже старшей группы) не менее 3 лет.</w:t>
      </w:r>
      <w:r w:rsidRPr="00015CF5">
        <w:rPr>
          <w:color w:val="333333"/>
        </w:rPr>
        <w:br/>
        <w:t xml:space="preserve">2.3. </w:t>
      </w:r>
      <w:proofErr w:type="gramStart"/>
      <w:r w:rsidRPr="00015CF5">
        <w:rPr>
          <w:color w:val="333333"/>
        </w:rPr>
        <w:t xml:space="preserve">Квалификационные требования к профессиональным знаниям: знание Конституции Российской Федерации,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законодательства Кемеровской области, муниципальных правовых актов органов местного самоуправления </w:t>
      </w:r>
      <w:proofErr w:type="spellStart"/>
      <w:r w:rsidRPr="00015CF5">
        <w:rPr>
          <w:color w:val="333333"/>
        </w:rPr>
        <w:t>Киселевского</w:t>
      </w:r>
      <w:proofErr w:type="spellEnd"/>
      <w:r w:rsidRPr="00015CF5">
        <w:rPr>
          <w:color w:val="333333"/>
        </w:rPr>
        <w:t xml:space="preserve"> городского округа применительно к исполнению своих должностных обязанностей, прав и ответственности; знание основ экономики и организации труда, передового опыта в установленной сфере деятельности;</w:t>
      </w:r>
      <w:proofErr w:type="gramEnd"/>
      <w:r w:rsidRPr="00015CF5">
        <w:rPr>
          <w:color w:val="333333"/>
        </w:rPr>
        <w:t xml:space="preserve"> специальные профессиональные знания, необходимые для исполнения должностных обязанностей; знание вопросов прохождения муниципальной службы, методов управления коллективом,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основ делопроизводства.</w:t>
      </w:r>
      <w:r w:rsidRPr="00015CF5">
        <w:rPr>
          <w:color w:val="333333"/>
        </w:rPr>
        <w:br/>
        <w:t>2.4. Квалификационные требования к профессиональным навыкам: владение навыками руководящей работы, оперативного принятия и реализации управленческих решений, квалифицированного планирования работы; владение навыками контроля, анализа и прогнозирования последствий принимаемых решений,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 и мотивации подчиненных, стимулирования достижения результатов, подбора и расстановки кадров, ведения деловых переговоров, публичного выступления; владение навыками делового письма; работы с документами; владение современными средствами, методами и технологией работы с информацией; организационные навыки, в том числе применение специальных знаний.</w:t>
      </w:r>
      <w:r w:rsidRPr="00015CF5">
        <w:rPr>
          <w:color w:val="333333"/>
        </w:rPr>
        <w:br/>
      </w:r>
      <w:r w:rsidRPr="00015CF5">
        <w:rPr>
          <w:rStyle w:val="a4"/>
          <w:color w:val="333333"/>
        </w:rPr>
        <w:t>3. Квалификационные требования для замещения главных должностей муниципальной службы</w:t>
      </w:r>
      <w:r w:rsidRPr="00015CF5">
        <w:rPr>
          <w:color w:val="333333"/>
        </w:rPr>
        <w:br/>
        <w:t>3.1. Квалификационные требования к уровню профессионального образования: высшее профессиональное образование.</w:t>
      </w:r>
      <w:r w:rsidRPr="00015CF5">
        <w:rPr>
          <w:color w:val="333333"/>
        </w:rPr>
        <w:br/>
        <w:t>3.2. Квалификационные требования к стажу работы: работа по специальности не менее 5 лет или стаж муниципальной службы на должностях не ниже ведущей группы (государственной службы не ниже старшей группы) не менее 3 лет.</w:t>
      </w:r>
      <w:r w:rsidRPr="00015CF5">
        <w:rPr>
          <w:color w:val="333333"/>
        </w:rPr>
        <w:br/>
      </w:r>
      <w:r w:rsidRPr="00015CF5">
        <w:rPr>
          <w:color w:val="333333"/>
        </w:rPr>
        <w:lastRenderedPageBreak/>
        <w:t xml:space="preserve">3.3. Квалификационные требования к профессиональным знаниям: знание Конституции Российской Федерации, законодательства Российской Федерации и Кемеровской области,  муниципальных правовых актов органов местного самоуправления </w:t>
      </w:r>
      <w:proofErr w:type="spellStart"/>
      <w:r w:rsidRPr="00015CF5">
        <w:rPr>
          <w:color w:val="333333"/>
        </w:rPr>
        <w:t>Киселевского</w:t>
      </w:r>
      <w:proofErr w:type="spellEnd"/>
      <w:r w:rsidRPr="00015CF5">
        <w:rPr>
          <w:color w:val="333333"/>
        </w:rPr>
        <w:t xml:space="preserve"> городского округа применительно к исполнению своих должностных обязанностей; знание основ экономики и организации труда; знание форм и методов работы со средствами массовой информации; знание вопросов прохождения муниципальной службы, методов управления коллективом, основ этики и правил делового этикета, делового общения; специальные профессиональные знания, необходимые для исполнения должностных обязанностей;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  <w:r w:rsidRPr="00015CF5">
        <w:rPr>
          <w:color w:val="333333"/>
        </w:rPr>
        <w:br/>
        <w:t xml:space="preserve">3.4. </w:t>
      </w:r>
      <w:proofErr w:type="gramStart"/>
      <w:r w:rsidRPr="00015CF5">
        <w:rPr>
          <w:color w:val="333333"/>
        </w:rPr>
        <w:t>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 и мотивации подчиненных; владение навыками ведения деловых переговоров, публичного выступления;</w:t>
      </w:r>
      <w:proofErr w:type="gramEnd"/>
      <w:r w:rsidRPr="00015CF5">
        <w:rPr>
          <w:color w:val="333333"/>
        </w:rPr>
        <w:t xml:space="preserve"> владение навыками делового письма; работы с документами; владение современными средствами, методами и технологией работы с информацией; организационные навыки, в том числе применение специальных знаний.</w:t>
      </w:r>
      <w:r w:rsidRPr="00015CF5">
        <w:rPr>
          <w:color w:val="333333"/>
        </w:rPr>
        <w:br/>
      </w:r>
      <w:r w:rsidRPr="00015CF5">
        <w:rPr>
          <w:rStyle w:val="a4"/>
          <w:color w:val="333333"/>
        </w:rPr>
        <w:t>4. Квалификационные требования для замещения ведущих должностей муниципальной службы</w:t>
      </w:r>
      <w:r w:rsidRPr="00015CF5">
        <w:rPr>
          <w:color w:val="333333"/>
        </w:rPr>
        <w:br/>
        <w:t>4.1. Квалификационные требования к уровню профессионального образования: высшее профессиональное образование.</w:t>
      </w:r>
      <w:r w:rsidRPr="00015CF5">
        <w:rPr>
          <w:color w:val="333333"/>
        </w:rPr>
        <w:br/>
        <w:t>4.2. Квалификационные требования к стажу работы: работа по специальности не менее 3 лет или стаж муниципальной службы на должностях не ниже старшей группы (государственной службы на должностях младшей группы) не менее 2 лет.</w:t>
      </w:r>
      <w:r w:rsidRPr="00015CF5">
        <w:rPr>
          <w:color w:val="333333"/>
        </w:rPr>
        <w:br/>
        <w:t xml:space="preserve">4.3. </w:t>
      </w:r>
      <w:proofErr w:type="gramStart"/>
      <w:r w:rsidRPr="00015CF5">
        <w:rPr>
          <w:color w:val="333333"/>
        </w:rPr>
        <w:t xml:space="preserve">Квалификационные требования к профессиональным знаниям: знание Конституции Российской Федерации, законодательства Российской Федерации и Кемеровской области, Устава </w:t>
      </w:r>
      <w:proofErr w:type="spellStart"/>
      <w:r w:rsidRPr="00015CF5">
        <w:rPr>
          <w:color w:val="333333"/>
        </w:rPr>
        <w:t>Киселевского</w:t>
      </w:r>
      <w:proofErr w:type="spellEnd"/>
      <w:r w:rsidRPr="00015CF5">
        <w:rPr>
          <w:color w:val="333333"/>
        </w:rPr>
        <w:t xml:space="preserve"> городского округа, муниципальных правовых актов органов местного самоуправления </w:t>
      </w:r>
      <w:proofErr w:type="spellStart"/>
      <w:r w:rsidRPr="00015CF5">
        <w:rPr>
          <w:color w:val="333333"/>
        </w:rPr>
        <w:t>Киселевского</w:t>
      </w:r>
      <w:proofErr w:type="spellEnd"/>
      <w:r w:rsidRPr="00015CF5">
        <w:rPr>
          <w:color w:val="333333"/>
        </w:rPr>
        <w:t xml:space="preserve"> городского округа применительно к исполнению своих должностных обязанностей; знание основ экономики и организации труда; знание вопросов прохождения муниципальной службы, специальных профессиональных знаний, необходимых для исполнения должностных обязанностей;</w:t>
      </w:r>
      <w:proofErr w:type="gramEnd"/>
      <w:r w:rsidRPr="00015CF5">
        <w:rPr>
          <w:color w:val="333333"/>
        </w:rPr>
        <w:t xml:space="preserve">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  <w:r w:rsidRPr="00015CF5">
        <w:rPr>
          <w:color w:val="333333"/>
        </w:rPr>
        <w:br/>
        <w:t xml:space="preserve">4.4. </w:t>
      </w:r>
      <w:proofErr w:type="gramStart"/>
      <w:r w:rsidRPr="00015CF5">
        <w:rPr>
          <w:color w:val="333333"/>
        </w:rPr>
        <w:t>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со структурными подразделениями администрации города, а также организациями и гражданами; владение приемами межличностных отношений и мотивации подчиненных; владение навыками ведения деловых переговоров; владение навыками делового письма;</w:t>
      </w:r>
      <w:proofErr w:type="gramEnd"/>
      <w:r w:rsidRPr="00015CF5">
        <w:rPr>
          <w:color w:val="333333"/>
        </w:rPr>
        <w:t xml:space="preserve"> работы с документами; владение современными средствами, методами и технологией работы с информацией; организационные навыки, в том числе применение специальных знаний.</w:t>
      </w:r>
      <w:r w:rsidRPr="00015CF5">
        <w:rPr>
          <w:color w:val="333333"/>
        </w:rPr>
        <w:br/>
      </w:r>
      <w:r w:rsidRPr="00015CF5">
        <w:rPr>
          <w:rStyle w:val="a4"/>
          <w:color w:val="333333"/>
        </w:rPr>
        <w:t>5. Квалификационные требования для замещения старших должностей муниципальной службы</w:t>
      </w:r>
      <w:r w:rsidRPr="00015CF5">
        <w:rPr>
          <w:color w:val="333333"/>
        </w:rPr>
        <w:br/>
        <w:t xml:space="preserve">5.1. Квалификационные требования к уровню профессионального образования: высшее профессиональное образование либо среднее профессиональное образование по специальности, соответствующей должностным обязанностям муниципального </w:t>
      </w:r>
      <w:r w:rsidRPr="00015CF5">
        <w:rPr>
          <w:color w:val="333333"/>
        </w:rPr>
        <w:lastRenderedPageBreak/>
        <w:t>служащего.</w:t>
      </w:r>
      <w:r w:rsidRPr="00015CF5">
        <w:rPr>
          <w:color w:val="333333"/>
        </w:rPr>
        <w:br/>
        <w:t>5.2. Квалификационные требования к стажу работы: работа по специальности не менее 3 лет.</w:t>
      </w:r>
      <w:r w:rsidRPr="00015CF5">
        <w:rPr>
          <w:color w:val="333333"/>
        </w:rPr>
        <w:br/>
        <w:t xml:space="preserve">5.3. Квалификационные требования к профессиональным знаниям: знание Конституции Российской Федерации, законодательства Российской Федерации и Кемеровской области, Устава </w:t>
      </w:r>
      <w:proofErr w:type="spellStart"/>
      <w:r w:rsidRPr="00015CF5">
        <w:rPr>
          <w:color w:val="333333"/>
        </w:rPr>
        <w:t>Киселевского</w:t>
      </w:r>
      <w:proofErr w:type="spellEnd"/>
      <w:r w:rsidRPr="00015CF5">
        <w:rPr>
          <w:color w:val="333333"/>
        </w:rPr>
        <w:t xml:space="preserve"> городского округа, муниципальных правовых актов органов местного самоуправления </w:t>
      </w:r>
      <w:proofErr w:type="spellStart"/>
      <w:r w:rsidRPr="00015CF5">
        <w:rPr>
          <w:color w:val="333333"/>
        </w:rPr>
        <w:t>Киселевского</w:t>
      </w:r>
      <w:proofErr w:type="spellEnd"/>
      <w:r w:rsidRPr="00015CF5">
        <w:rPr>
          <w:color w:val="333333"/>
        </w:rPr>
        <w:t xml:space="preserve"> городского округа применительно к исполнению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  <w:r w:rsidRPr="00015CF5">
        <w:rPr>
          <w:color w:val="333333"/>
        </w:rPr>
        <w:br/>
        <w:t xml:space="preserve">5.4. </w:t>
      </w:r>
      <w:proofErr w:type="gramStart"/>
      <w:r w:rsidRPr="00015CF5">
        <w:rPr>
          <w:color w:val="333333"/>
        </w:rPr>
        <w:t>Квалификационные требования к профессиональным навыкам: 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 и документов; владение навыками работы по взаимодействию со структурными подразделениями администрации города, а также организациями и гражданами; владение навыками ведения деловых переговоров; владение навыками делового письма; работы с документами;</w:t>
      </w:r>
      <w:proofErr w:type="gramEnd"/>
      <w:r w:rsidRPr="00015CF5">
        <w:rPr>
          <w:color w:val="333333"/>
        </w:rPr>
        <w:t xml:space="preserve"> владение современными средствами, методами и технологией работы с информацией.</w:t>
      </w:r>
      <w:r w:rsidRPr="00015CF5">
        <w:rPr>
          <w:color w:val="333333"/>
        </w:rPr>
        <w:br/>
      </w:r>
      <w:r w:rsidRPr="00015CF5">
        <w:rPr>
          <w:rStyle w:val="a4"/>
          <w:color w:val="333333"/>
        </w:rPr>
        <w:t>6. Квалификационные требования для замещения младших должностей муниципальной службы</w:t>
      </w:r>
      <w:r w:rsidRPr="00015CF5">
        <w:rPr>
          <w:color w:val="333333"/>
        </w:rPr>
        <w:br/>
        <w:t>6.1. Квалификационные требования к профессиональному образованию: высшее профессиональное или среднее профессиональное образование.</w:t>
      </w:r>
      <w:r w:rsidRPr="00015CF5">
        <w:rPr>
          <w:color w:val="333333"/>
        </w:rPr>
        <w:br/>
        <w:t>6.2. Квалификационные требования к стажу работы: без предъявления требований к стажу работы.</w:t>
      </w:r>
      <w:r w:rsidRPr="00015CF5">
        <w:rPr>
          <w:color w:val="333333"/>
        </w:rPr>
        <w:br/>
        <w:t xml:space="preserve">6.3. Квалификационные требования к профессиональным знаниям: знание Конституции Российской Федерации, законодательства Российской Федерации и Кемеровской области, муниципальных правовых актов органов местного самоуправления города </w:t>
      </w:r>
      <w:proofErr w:type="spellStart"/>
      <w:r w:rsidRPr="00015CF5">
        <w:rPr>
          <w:color w:val="333333"/>
        </w:rPr>
        <w:t>Киселевска</w:t>
      </w:r>
      <w:proofErr w:type="spellEnd"/>
      <w:r w:rsidRPr="00015CF5">
        <w:rPr>
          <w:color w:val="333333"/>
        </w:rPr>
        <w:t xml:space="preserve"> применительно к исполнению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  <w:r w:rsidRPr="00015CF5">
        <w:rPr>
          <w:color w:val="333333"/>
        </w:rPr>
        <w:br/>
        <w:t>6.4. Квалификационные требования к профессиональным навыкам: владение навыками оперативного и качественного выполнения поставленных задач, подготовки проектов документов; владение навыками работы по взаимодействию с организациями и гражданами; владение навыками делового письма; работы с документами; владение современными средствами, методами и технологией работы с информацией.</w:t>
      </w:r>
    </w:p>
    <w:p w:rsidR="00AA320B" w:rsidRDefault="00AA320B"/>
    <w:sectPr w:rsidR="00AA320B" w:rsidSect="00AA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5CF5"/>
    <w:rsid w:val="00015CF5"/>
    <w:rsid w:val="00AA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4197">
      <w:bodyDiv w:val="1"/>
      <w:marLeft w:val="230"/>
      <w:marRight w:val="230"/>
      <w:marTop w:val="23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почта</cp:lastModifiedBy>
  <cp:revision>1</cp:revision>
  <dcterms:created xsi:type="dcterms:W3CDTF">2016-07-18T03:52:00Z</dcterms:created>
  <dcterms:modified xsi:type="dcterms:W3CDTF">2016-07-18T03:54:00Z</dcterms:modified>
</cp:coreProperties>
</file>